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6162" w:rsidRPr="00ED6162" w:rsidRDefault="00ED6162" w:rsidP="00ED616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8"/>
          <w:lang w:val="be-BY" w:eastAsia="ru-RU"/>
        </w:rPr>
      </w:pPr>
    </w:p>
    <w:tbl>
      <w:tblPr>
        <w:tblW w:w="1691" w:type="pct"/>
        <w:tblInd w:w="59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4"/>
      </w:tblGrid>
      <w:tr w:rsidR="00ED6162" w:rsidRPr="00ED6162" w:rsidTr="00C008E8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D6162" w:rsidRPr="00ED6162" w:rsidRDefault="00ED6162" w:rsidP="00ED6162">
            <w:pPr>
              <w:tabs>
                <w:tab w:val="left" w:pos="709"/>
              </w:tabs>
              <w:spacing w:after="0" w:line="280" w:lineRule="exact"/>
              <w:ind w:left="210" w:hanging="3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  <w:r w:rsidRPr="00ED6162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ЗАЦВЕРДЖАНА</w:t>
            </w:r>
          </w:p>
        </w:tc>
      </w:tr>
      <w:tr w:rsidR="00ED6162" w:rsidRPr="00ED6162" w:rsidTr="00C008E8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D6162" w:rsidRPr="00ED6162" w:rsidRDefault="00ED6162" w:rsidP="00ED6162">
            <w:pPr>
              <w:tabs>
                <w:tab w:val="left" w:pos="709"/>
              </w:tabs>
              <w:spacing w:after="0" w:line="280" w:lineRule="exact"/>
              <w:ind w:left="210" w:hanging="3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  <w:r w:rsidRPr="00ED6162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Пастанова Міністэрства адукацыі</w:t>
            </w:r>
          </w:p>
        </w:tc>
      </w:tr>
      <w:tr w:rsidR="00ED6162" w:rsidRPr="00ED6162" w:rsidTr="00C008E8">
        <w:trPr>
          <w:trHeight w:val="238"/>
        </w:trPr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D6162" w:rsidRPr="00ED6162" w:rsidRDefault="00ED6162" w:rsidP="00ED6162">
            <w:pPr>
              <w:tabs>
                <w:tab w:val="left" w:pos="709"/>
              </w:tabs>
              <w:spacing w:after="0" w:line="280" w:lineRule="exact"/>
              <w:ind w:left="210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  <w:r w:rsidRPr="00ED6162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Рэспублікі Беларусь</w:t>
            </w:r>
          </w:p>
          <w:p w:rsidR="00ED6162" w:rsidRPr="00ED6162" w:rsidRDefault="00ED6162" w:rsidP="00ED6162">
            <w:pPr>
              <w:tabs>
                <w:tab w:val="left" w:pos="709"/>
              </w:tabs>
              <w:spacing w:after="0" w:line="280" w:lineRule="exact"/>
              <w:ind w:left="210"/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</w:pPr>
            <w:r w:rsidRPr="00ED6162">
              <w:rPr>
                <w:rFonts w:ascii="Times New Roman" w:eastAsia="Times New Roman" w:hAnsi="Times New Roman" w:cs="Times New Roman"/>
                <w:sz w:val="30"/>
                <w:szCs w:val="28"/>
                <w:lang w:val="be-BY"/>
              </w:rPr>
              <w:t>29.06.2023 № 181</w:t>
            </w:r>
          </w:p>
        </w:tc>
      </w:tr>
    </w:tbl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  <w:t xml:space="preserve">Вучэбная праграма 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28"/>
          <w:lang w:val="be-BY" w:eastAsia="ru-RU"/>
        </w:rPr>
        <w:t xml:space="preserve">па вучэбным прадмеце «Беларуская мова»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для ІХ класа </w:t>
      </w:r>
      <w:r w:rsidR="00343BC3"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ў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станоў адукацыі,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якія рэалізуюць адукацыйныя праграмы агульнай сярэдняй адукацыі з беларускай і рускай мовамі навучання і выхавання 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28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28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rPr>
          <w:rFonts w:ascii="Times New Roman" w:eastAsia="Times New Roman" w:hAnsi="Times New Roman" w:cs="Times New Roman"/>
          <w:bCs/>
          <w:caps/>
          <w:sz w:val="30"/>
          <w:szCs w:val="28"/>
          <w:lang w:val="be-BY" w:eastAsia="ru-RU"/>
        </w:rPr>
      </w:pPr>
      <w:r w:rsidRPr="00ED6162">
        <w:rPr>
          <w:rFonts w:ascii="Times New Roman" w:eastAsia="Times New Roman" w:hAnsi="Times New Roman" w:cs="Times New Roman"/>
          <w:b/>
          <w:sz w:val="30"/>
          <w:szCs w:val="28"/>
          <w:lang w:val="be-BY"/>
        </w:rPr>
        <w:br w:type="page"/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lastRenderedPageBreak/>
        <w:t>ГЛАВА 1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Агульныя палажэнні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</w:p>
    <w:p w:rsidR="00ED6162" w:rsidRPr="00ED6162" w:rsidRDefault="00ED6162" w:rsidP="00ED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1. В</w:t>
      </w: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учэбная праграма па вучэбным прадмеце «Беларуская мова» (далей – вучэбная праграма) прызначана для вывучэння вучэбнага прадмета «Беларуская мова» ў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V–ІХ</w:t>
      </w: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 класах устаноў адукацыі, якія рэалізуюць адукацыйныя праграмы агульнай сярэдняй адукацыі.</w:t>
      </w:r>
    </w:p>
    <w:p w:rsidR="00ED6162" w:rsidRPr="00ED6162" w:rsidRDefault="00ED6162" w:rsidP="00ED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2.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Дадзеная</w:t>
      </w:r>
      <w:r w:rsidRPr="00ED6162">
        <w:rPr>
          <w:rFonts w:ascii="Calibri" w:eastAsia="Times New Roman" w:hAnsi="Calibri" w:cs="Times New Roman"/>
          <w:sz w:val="30"/>
          <w:szCs w:val="30"/>
          <w:lang w:val="be-BY"/>
        </w:rPr>
        <w:t xml:space="preserve"> в</w:t>
      </w: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учэбная праграма разлічана: у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V</w:t>
      </w: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>–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VІ</w:t>
      </w: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 класах на 105 гадзін (3 гадзіны на тыдзень),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VІІ</w:t>
      </w: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>–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VІІІ</w:t>
      </w: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 класах на 70 гадзін (2 гадзіны на тыдзень), ІХ класе – на 68 гадзін (2 гадзіны на тыдзень).</w:t>
      </w:r>
    </w:p>
    <w:p w:rsidR="00ED6162" w:rsidRPr="00ED6162" w:rsidRDefault="00ED6162" w:rsidP="00ED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3. Мэта навучання беларускай мове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– фарміраванне ў вучняў сістэмы ведаў пра мову і маўленне, навыкаў выкарыстання беларускай мовы ва ўсіх відах маўленчай дзейнасці (чытанне, слуханне, гаварэнне, пісьмо); развіццё камунікатыўнай, духоўна-маральнай, грамадзянскай і мастацка-эстэтычнай культуры вучняў.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4. Задачы: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моўнае і маўленчае развіццё вучняў на аснове засваення ведаў аб сістэме беларускай мовы на ўсіх яе ўзроўнях (фанетычным, лексічным, граматычным); валоданне нормамі беларускай літаратурнай мовы (арфаэпічнымі, акцэнталагічнымі, лексічнымі, фразеалагічнымі, словаўтваральнымі, марфалагічнымі, сінтаксічнымі, арфаграфічнымі і пунктуацыйнымі), правіламі функцыянавання моўных сродкаў у маўленні, развіццё ўменняў карыстацца мовай у розных відах маўленчай дзейнасці;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і развіццё камунікатыўных уменняў ствараць самастойныя выказванні розных тыпаў, стыляў і жанраў маўлення ў вуснай і пісьмовай формах на прапанаваную і самастойна выбраную тэму на аснове авалодання маўленчай тэорыяй і культурай маўлення, спосабамі перадачы думкі ў вуснай і пісьмовай формах;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маўленчай культуры вучняў на аснове засваення мовы як формы выражэння нацыянальнай культуры, узаемасувязі мовы і гісторыі народа, нацыянальна-культурнай спецыфікі беларускай мовы; развіццё здольнасці карыстацца культуралагічнымі звесткамі для забеспячэння паўнавартаснай камунікацыі;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сродкамі беларускай мовы сістэмы агульначалавечых і нацыянальных ідэалаў, традыцый, звычаяў, каштоўнасцей беларускага народа, норм, якія рэгулююць паводзіны асобы ў грамадстве.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5. На вучэбных занятках рэкамендуецца выкарыстоўваць разнастайныя метады навучання і выхавання: гутарку, самастойную работу, наглядныя метады, выкананне практыкаванняў, практычных работ і іншыя метады. З мэтай актывізацыі пазнавальнай дзейнасці вучняў выкарыстоўваюцца метады праблемнага навучання,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інтэрактыўныя, эўрыстычныя, гульнявыя метады, дыскусіі, метад праектаў і іншыя метады.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Мэтазгодна спалучаць франтальныя, групавыя, парныя і індывідуальныя формы навучання, выкарыстоўваць такія віды ўрокаў, як урок-даследаванне, урок-практыкум, урок-экскурсія, урок-гульня, інтэграваны ўрок і іншыя віды ўрокаў.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Выбар форм і метадаў навучання і выхавання вызначаецца педагагічным работнікам самастойна на аснове мэт і задач вывучэння пэўнай тэмы, сфармуляваных у вучэбнай праграме патрабаванняў да вынікаў вучэбнай дзейнасці вучняў з улікам іх узроставых і індывідуальных асаблівасцей.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Работа па развіцці маўлення арганізуецца на кожным уроку, пры вывучэнні ўсіх раздзелаў і тэм курса беларускай мовы. Вучэбная праграма прадугледжвае гадзіны толькі на  пісьмовыя кантрольныя і навучальныя работы, на напісанне якіх адводзіцца асобны ўрок (асобныя ўрокі).</w:t>
      </w:r>
    </w:p>
    <w:p w:rsidR="00ED6162" w:rsidRPr="00ED6162" w:rsidRDefault="00ED6162" w:rsidP="00ED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П</w:t>
      </w: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>рыкладныя віды дзейнасці, якія мэтазгодна выкарыстоўваць на вучэбных занятках па беларускай мове: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чытанне тэкстаў, вызначэнне асноўных прымет тэксту (тэматычнае адзінства, разгорнутасць, паслядоўнасць, звязнасць, завершанасць); выяўленне спосабу і сродкаў сувязі сказаў і частак тэксту;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чытанне і аналіз тэкстаў розных стыляў, абгрунтаванне выбару моўных сродкаў у іх; выяўленне ў тэкстах вывучаных моўных адзінак, вызначэнне іх сэнсава-граматычнай і стылістычнай ролі ў тэкстах;</w:t>
      </w:r>
    </w:p>
    <w:p w:rsidR="00ED6162" w:rsidRPr="00ED6162" w:rsidRDefault="00ED6162" w:rsidP="00ED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>выкананне розных відаў навучальных і кантрольных работ (дыктантаў, пераказаў, перакладаў, сачыненняў, тэставых работ і іншых відаў);</w:t>
      </w:r>
    </w:p>
    <w:p w:rsidR="00ED6162" w:rsidRPr="00ED6162" w:rsidRDefault="00ED6162" w:rsidP="00ED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 xml:space="preserve">складанне вучэбных паведамленняў на аснове матэрыялаў вучэбнага дапаможніка (табліц, схем, алгарытмаў), складанне плана тэксту, тэзісаў, канспекта; самастойнае складанне табліц, схем, алгарытмаў, апорных канспектаў для абагульнення і сістэматызацыі вывучанага матэрыялу (пад кіраўніцтвам педагагічнага работніка); 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удзел у дыспуце на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маральна-этычную тэму</w:t>
      </w:r>
      <w:r w:rsidRPr="00ED6162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;</w:t>
      </w:r>
    </w:p>
    <w:p w:rsidR="00ED6162" w:rsidRPr="00ED6162" w:rsidRDefault="00ED6162" w:rsidP="00ED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>напісанне самастойных тэкстаў пэўнага стылю і жанру, тэкстаў на адну тэму ў розных стылях;</w:t>
      </w:r>
    </w:p>
    <w:p w:rsidR="00ED6162" w:rsidRPr="00ED6162" w:rsidRDefault="00ED6162" w:rsidP="00ED616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>рэдагаванне тэкстаў розных стыляў, знаходжанне і выпраўленне маўленчых недахопаў, арфаграфічных, пунктуацыйных і граматычных памылак.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6. Да прадметных вынікаў вучэбнага прадмета «Беларуская мова» адносяцца моўная, маўленчая, камунікатыўная, лінгвакультуралагічная і сацыякультурная кампетэнцыі.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bookmarkStart w:id="0" w:name="_Hlk143432176"/>
      <w:r w:rsidRPr="00ED6162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lastRenderedPageBreak/>
        <w:t>Моўная кампетэнцыя – валоданне ведамі аб сістэме мовы на ўсіх яе ўзроўнях (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фанетычным, лексічным, граматычным</w:t>
      </w:r>
      <w:r w:rsidRPr="00ED6162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), правіламі функцыянавання моўных сродкаў у маўленні; нормамі літаратурнай мовы.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Маўленчая кампетэнцыя – валоданне спосабамі перадачы думкі сродкамі мовы ў вуснай і пісьмовай формах, уменнямі карыстацца мовай у розных відах маўленчай дзейнасці.</w:t>
      </w:r>
    </w:p>
    <w:bookmarkEnd w:id="0"/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Камунікатыўная кампетэнцыя – валоданне </w:t>
      </w:r>
      <w:r w:rsidR="0063165E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вучня</w:t>
      </w:r>
      <w:r w:rsidRPr="00ED6162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мі культурай маўлення, правіламі маўленчых зносін і рознымі відамі маўленчай дзейнасці; сфарміраванасць уменняў ствараць самастойныя вусныя і пісьмовыя выказванні розных тыпаў, стыляў і жанраў у адпаведнасці з мэтамі і задачамі зносін.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Лінгвакультуралагічная кампетэнцыя – усведамленне вучнямі мовы як феномена культуры, у якім знайшлі адбітак яе праяўленні, засваенне нацыянальна маркіраваных адзінак беларускай мовы, развіццё здольнасці адэкватна ўжываць іх у маўленні, авалоданне мовай як сістэмай захавання і перадачы каштоўнасцей культуры.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>Сацыякультурная кампетэнцыя</w:t>
      </w:r>
      <w:r w:rsidRPr="00ED6162">
        <w:rPr>
          <w:rFonts w:ascii="Times New Roman" w:eastAsia="Times New Roman" w:hAnsi="Times New Roman" w:cs="Times New Roman"/>
          <w:b/>
          <w:i/>
          <w:noProof/>
          <w:sz w:val="30"/>
          <w:szCs w:val="30"/>
          <w:lang w:val="be-BY" w:eastAsia="ru-RU"/>
        </w:rPr>
        <w:t xml:space="preserve"> –</w:t>
      </w:r>
      <w:r w:rsidRPr="00ED6162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засваенне сацыяльных норм маўленчых паводзін, культурных каштоўнасцей беларускага народа і агульначалавечых каштоўнасцей, ідэалаў, традыцый, звычаяў, якія рэгулююць узаемадзеянне і паводзіны людзей у грамадстве, фарміраванне здольнасці карыстацца культуразнаўчымі звесткамі ў працэсе маўленчых зносін, развіццё сродкамі мовы інтэлектуальнай, камунікатыўнай, духоўна-маральнай, грамадзянскай культуры вучняў.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Да метапрадметных вынікаў асваення зместу вучэбнага прадмета «Беларуская мова» адносяцца гатоўнасць </w:t>
      </w:r>
      <w:r w:rsidR="0063165E">
        <w:rPr>
          <w:rFonts w:ascii="Times New Roman" w:eastAsia="Times New Roman" w:hAnsi="Times New Roman" w:cs="Times New Roman"/>
          <w:sz w:val="30"/>
          <w:szCs w:val="30"/>
          <w:lang w:val="be-BY"/>
        </w:rPr>
        <w:t>вучня</w:t>
      </w:r>
      <w:bookmarkStart w:id="1" w:name="_GoBack"/>
      <w:bookmarkEnd w:id="1"/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да вучэбна-пазнавальнай дзейнасці, засваенне ўніверсальных вучэбных дзеянняў і міжпрадметных паняццяў, у тым ліку: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ажыццяўленне прыёмаў разумовай дзейнасці на адпаведным узроставым асаблівасцям узроўні: уменне аналізаваць і сінтэзаваць, аперыраваць паняццямі, рабіць абагульненні, устанаўліваць аналогіі і прычынна-выніковыя сувязі, класіфікаваць, рабіць вывады і падагульненні;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здольнасць пісьменна і аргументавана выкладаць свае думкі ў вуснай і пісьмовай форме; адстойваць і абгрунтоўваць свой пункт гледжання;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уменне свядома выкарыстоўваць маўленчыя сродкі для ажыццяўлення камунікацыі; наяўнасць сфарміраваных навыкаў усвядомленага чытання тэкстаў розных стыляў і жанраў; 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уменне выкарыстоўваць розныя крыніцы інфармацыі з вучэбна-пазнавальнымі мэтамі, працаваць з тэкставай і графічнай інфармацыяй, вылучаць галоўнае; рацыянальна і бяспечна выкарыстоўваць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lastRenderedPageBreak/>
        <w:t>інфармацыйныя камунікацыйныя тэхналогіі пры рашэнні рознага роду задач; крытычна ацэньваць і інтэрпрэтаваць інфармацыю, якая змяшчаецца ў розных крыніцах;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праяўленне цікавасці да вучэбна-даследчай і праектнай дзейнасці, здольнасць і гатоўнасць да самастойнай творчай дзейнасці.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</w:t>
      </w:r>
      <w:r w:rsidRPr="00ED6162">
        <w:rPr>
          <w:rFonts w:ascii="Times New Roman" w:eastAsia="Times New Roman" w:hAnsi="Times New Roman" w:cs="Times New Roman"/>
          <w:noProof/>
          <w:sz w:val="30"/>
          <w:szCs w:val="30"/>
          <w:lang w:val="be-BY" w:eastAsia="ru-RU"/>
        </w:rPr>
        <w:t xml:space="preserve"> асобасных адукацыйных вынікаў належаць: валоданне беларускай мовай як сродкам пазнання свету, далучэння да культуры як сістэмы каштоўнасцей і норм паводзін; валоданне пачуццём патрыятызму, грамадзянскасці, захаванне нацыянальнай ідэнтычнасці ў полікультурным соцыуме; дэманстрацыя ўстойлівай цікавасці да самастойнай дзейнасці, самапазнання, самаразвіцця; здольнасць да супрацоўніцтва і камунікацыі ў розных сітуацыях і ўмовах маўленчых зносін.</w:t>
      </w:r>
    </w:p>
    <w:p w:rsidR="00ED6162" w:rsidRPr="00ED6162" w:rsidRDefault="00ED6162" w:rsidP="00ED6162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>ГЛАВА 2</w:t>
      </w:r>
    </w:p>
    <w:p w:rsidR="00ED6162" w:rsidRPr="00ED6162" w:rsidRDefault="00ED6162" w:rsidP="00ED616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1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CIDFont+F1" w:hAnsi="Times New Roman" w:cs="Times New Roman"/>
          <w:sz w:val="30"/>
          <w:szCs w:val="30"/>
          <w:lang w:val="be-BY"/>
        </w:rPr>
        <w:t>ЗМЕСТ ВУЧЭБНАГА ПРАДМЕТА. 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IX клас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(68 гадзін на год, 2 гадзіны на тыдзень, 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 іх 19 гадзін – на кантрольныя і навучальныя пісьмовыя </w:t>
      </w:r>
      <w:r w:rsidRPr="00ED6162">
        <w:rPr>
          <w:rFonts w:ascii="Times New Roman" w:eastAsia="CIDFont+F1" w:hAnsi="Times New Roman" w:cs="Times New Roman"/>
          <w:sz w:val="30"/>
          <w:szCs w:val="30"/>
          <w:lang w:val="be-BY" w:eastAsia="ru-RU"/>
        </w:rPr>
        <w:t>работы,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на напісанне якіх адводзяцца асобныя ўрокі; 1 гадзіна рэзервовая)</w:t>
      </w:r>
    </w:p>
    <w:p w:rsidR="00ED6162" w:rsidRPr="00ED6162" w:rsidRDefault="00ED6162" w:rsidP="00ED616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Беларуская мова ў сям’і славянскіх моў і моў народаў свету 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 гадзіна)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Месца беларускай мовы ў сям’і славянскіх моў і моў народаў свету.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Мець уяўленне: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пра асаблівасці беларускай мовы ў параўнанні з іншымі славянскімі мовамі і мовамі народаў свету.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вызначаць спецыфічныя фанетычныя, граматычныя і лексічныя рысы, якія адрозніваюць беларускую мову ад іншых славянскіх моў; перакладаць тэксты на беларускую мову, перадаючы яе адметныя рысы.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нормамі беларускай літаратурнай мовы пры перакладзе тэкстаў на беларускую мову, стварэнні самастойных выказванняў.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Тэкст 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(2 гадзіны)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 Тэкст і яго асноўныя прыметы (паглыбленае паўтарэнне). Сінтаксічная сінаніміка.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дзейнасці: чытанне тэкстаў, вызначэнне іх асноўных прымет (тэматычнае адзінства, разгорнутасць, паслядоўнасць, звязнасць, завершанасць); падзел тэкстаў на сказы і лагічныя часткі; вызначэнне сказаў, якія выражаюць асноўны сэнс паведамлення і якія яго пашыраюць; разгортванне сэнсу частак шляхам далучэння самастойна складзеных сказаў; увядзенне ў тэкст новых частак; вызначэнне тэмы, адрасата і мэтанакіраванасці выказванняў, знаходжанне ў іх апорных слоў і словазлучэнняў; абгрунтаванне сэнсава-стылістычнай і тэкстаўтваральнай ролі сінтаксічных сінонімаў (просты сказ).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D6162" w:rsidRPr="00ED6162" w:rsidRDefault="00ED6162" w:rsidP="00ED6162">
      <w:pPr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прыметы тэксту. 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вызначаць прыметы тэксту, спосабы і сродкі сувязі сказаў і частак тэксту; падбіраць сінтаксічныя сінонімы да розных сінтаксіных адзінак; ствараць тэксты рознай жанрава-стылістычнай прыналежнасці з выкарыстаннем сказаў рознай будовы і прызначэння.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Валодаць: 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нормамі беларускай літаратурнай мовы пры стварэнні самастойных вусных і пісьмовых выказванняў.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Паўтарэнне вывучанага ў V–VIII класах 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(3 гадзіны)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Слова, словазлучэнне, сказ як асноўныя моўныя адзінкі. Тыпы простых сказаў па мэце выказвання, інтанацыйным афармленні (апавядальныя, пытальныя, пабуджальныя; клічныя і няклічныя) і будове (двухсастаўныя, аднасастаўныя, няпоўныя, ускладненыя).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дзейнасці: чытанне і аналіз тэкстаў розных стыляў і жанраў, выяўленне ў іх двухсастаўных, аднасастаўных, няпоўных і ўскладненых сказаў, вызначэнне іх сэнсава-стылістычнай ролі.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асноўныя моўныя адзінкі, віды падпарадкавальнай сувязі, тыпы простых сказаў па структуры, мэце выказвання і інтанацыі. 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выяўляць у тэкстах сказы, якія выражаюць асноўную думку паведамлення, разгортваць словазлучэнні і сказы, рабіць пераклад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словазлучэнняў у адпаведнасці з асаблівасцямі іх будовы ў беларускай мове; ставіць знакі прыпынку ў сказах ускладненай будовы; вызначаць тып тэкстаў, выяўляць у іх апорныя словы і словазлучэнні, сродкі сувязі сказаў і лагічных частак; ствараць выказванні з выкарыстаннем апорных слоў і словазлучэнняў, пашыраць тэксты; рабіць сінтаксічны разбор простых сказаў.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нормамі беларускай літаратурнай мовы пры стварэнні самастойных вусных і пісьмовых выказванняў.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Стылі маўлення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 гадзіна)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Паглыбленне паняцця пра стылі маўлення. Стылеўтваральная роля марфалагічных і сінтаксічных моўных сродкаў.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дзейнасці: аналіз тэкстаў розных стыляў маўлення, характарыстыка вывучаных моўных сродкаў і іх стылеўтваральнай ролі; абгрунтаванне прыналежнасці тэксту да пэўнага стылю; складанне тэкстаў рознай стылявой прыналежнасці з захаваннем асаблівасцей кожнага стылю.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прыметы стыляў маўлення.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вызначаць ролю марфалагічных і сінтаксічных моўных сродкаў у стварэнні тэкстаў розных стыляў маўлення; ствараць тэксты рознай жанрава-стылістычнай прыналежнасці з выкарыстаннем марфалагічных і сінтаксічных моўных сродкаў.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нормамі беларускай літаратурнай мовы пры стварэнні самастойных тэкстаў рознай жанрава-стылістычнай прыналежнасці.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Складаны сказ: будова, значэнне, ужыванне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(4 гадзіны, з іх 2 гадзіны – на кантрольную пісьмовую работу)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Паняцце пра складаны сказ. Сродкі сувязі частак у складаных сказах. Тыпы складаных сказаў.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Кантрольны падрабязны пераказ тэксту.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Віды дзейнасці: аналіз тэкстаў-разважанняў публіцыстычнага стылю; вызначэнне адрасата, тэмы, асноўнай думкі, асаблівасцей будовы і стылістычных прымет, падзел на лагічныя часткі, знаходжанне ў іх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складаных сказаў, вызначэнне сродкаў сінтаксічнай сувязі граматычных частак; падрабязны пераказ тэксту.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сінтаксічныя прыметы складаных сказаў; тыпы складаных сказаў. 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выяўляць у тэкстах складаныя сказы розных тыпаў; чытаць тэксты-разважанні публіцыстычнага стылю, выяўляць іх адрасата і мэтанакіраванасць, дзяліць на лагічныя часткі, ставіць знакі прыпынку на мяжы частак складаных сказаў; ствараць складаныя сказы розных тыпаў, уключаць іх ва ўласныя вусныя і пісьмовыя выказванні; рабіць падрабязны пераказ тэксту.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нормамі беларускай літаратурнай мовы пры пераказе тэкстаў, стварэнні самастойных вусных і пісьмовых выказванняў.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Складаназлучаныя сказы: будова, значэнне, ужыванне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(7 гадзін, з іх 2 гадзіны – на навучальную пісьмовую работу)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Паняцце пра складаназлучаны сказ. Сродкі сувязі частак у складаназлучаных сказах. Знакі прыпынку паміж часткамі ў складаназлучаных сказах.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Навучальнае сачыненне-апісанне па карціне.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дзейнасці: перабудова простых сказаў з аднароднымі выказнікамі ў складаназлучаныя, складаназлучаных – у простыя; інтанаванне тэкстаў са складаназлучанымі сказамі; вызначэнне ролі складаназлучаных сказаў у тэкстах; стварэнне тэкстаў-апісанняў па карціне.</w:t>
      </w:r>
    </w:p>
    <w:p w:rsidR="00ED6162" w:rsidRPr="00ED6162" w:rsidRDefault="00ED6162" w:rsidP="00ED6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сінтаксічныя прыметы складаназлучаных сказаў, сэнсавыя адносіны паміж часткамі, пунктуацыйныя нормы пры пісьмовым афармленні складаназлучаных сказаў. 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выяўляць складаназлучаныя сказы ў тэкстах, правільна інтанаваць, абгрунтоўваць мэтазгоднасць ужывання; састаўляць складаназлучаныя сказы, выкарыстоўваць іх у самастойных вусных і пісьмовых выказваннях, правільна інтанаваць і ставіць знакі прыпынку; перабудоўваць простыя сказы з аднароднымі выказнікамі ў складаназлучаныя, складаназлучаныя – у простыя; рабіць сінтаксічны разбор складаназлучаных сказаў; перакладаць тэксты лінгвістычнай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тэматыкі з рускай мовы на беларускую, ствараць тэксты-апісанні карцін беларускіх мастакоў.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пунктуацыйнымі нормамі пры пісьмовым афармленні складаназлучаных сказаў, нормамі беларускай літаратурнай мовы пры стварэнні тэкстаў-апісанняў карцін беларускіх мастакоў.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jc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/>
        </w:rPr>
        <w:t>Складаназалежныя сказы: будова, значэнне, ужыванне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(16 гадзін, з іх 5 гадзін – на кантрольную і навучальныя пісьмовыя работы)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Паняцце пра складаназалежны сказ.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Складаназалежныя сказы з даданай азначальнай, дапаўняльнай часткамі, акалічнаснай часткай месца, часу, умовы, прычыны, мэты, уступальнай, параўнальнай, спосабу дзеяння, меры і ступені (сродкі сувязі, знакі прыпынку).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Складаназалежныя сказы з некалькімі даданымі часткамі.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Складаназалежныя сказы з паслядоўным, сузалежным і змешаным падпарадкаваннем частак (азнаямленне), знакі прыпынку ў іх.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Навучальны падрабязны пераказ тэксту публіцыстычнага стылю.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Навучальнае сачыненне-разважанне на дыскусійную тэму ў публіцыстычным стылі.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Кантрольны дыктант.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дзейнасці: чытанне тэкстаў, назіранне за парадкам частак у складаназалежных сказах, вызначэнне меж галоўнай і даданай частак, месца даданай часткі адносна галоўнай, інтанаванне і пастаноўка знакаў прыпынку; аналіз публіцыстычных тэкстаў, вызначэнне іх жанру (нататка, інтэрв’ю, рэпартаж), адрасата, мэтанакіраванасці, будовы, стылістычных прымет; перабудова простых сказаў з адасобленымі даданымі членамі ў складаназалежныя; пераклад з рускай мовы на беларускую тэксту публіцыстычнага стылю; пераказ тэкстаў публіцыстычнага стылю; стварэнне тэкстаў-разважанняў на дыскусійную тэму ў публіцыстычным стылі.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сінтаксічныя прыметы складаназалежных сказаў, сэнсавыя адносіны паміж часткамі, пунктуацыйныя нормы пры пісьмовым афармленні складаназалежных сказаў.  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выяўляць у тэкстах складаназалежныя сказы з рознымі відамі даданай часткі; складаць складаназалежныя сказы, выкарыстоўваць іх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у вусным і пісьмовым маўленні, правільна інтанаваць і ставіць знакі прыпынку; перабудоўваць простыя сказы з адасобленымі членамі ў складаназалежныя; рабіць сінтаксічны разбор складаназалежных сказаў; вызначаць жанр публіцыстычных тэкстаў (нататка, інтэрв’ю, рэпартаж), адрасата, мэтанакіраванасць, будову, стылістычныя прыметы; перакладаць з рускай мовы на беларускую тэксты публіцыстычнага стылю; пераказваць тэксты публіцыстычнага стылю; ствараць тэксты-разважанні на дыскусійную тэму ў публіцыстычным стылі.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пунктуацыйнымі нормамі пры пісьмовым афармленні складаназалежных сказаў, нормамі беларускай літаратурнай мовы пры перакладзе тэкстаў з рускай мовы на беларускую, пераказе тэкстаў і стварэнні самастойных тэкстаў-разважанняў.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Бяззлучнікавыя складаныя сказы: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будова, значэнне, ужыванне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(9 гадзін, з іх 2 гадзіны – на кантрольную пісьмовую работу)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Паняцце пра бяззлучнікавы складаны сказ (будова, сэнсава-граматычныя адносіны паміж часткамі, сродкі сувязі частак). Знакі прыпынку паміж часткамі ў бяззлучнікавых складаных сказах.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Кантрольнае сачыненне-разважанне на дыскусійную тэму.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дзейнасці: складанне бяззлучнікавых складаных сказаў рознай тэматыкі, іх інтанаванне, уключэнне ў тэксты ўласных паведамленняў; перабудова бяззлучнікавых складаных сказаў у простыя, складаназлучаныя і складаназалежныя, складаназлучаных і складаназалежных – у бяззлучнікавыя; аналіз мастацкіх і публіцыстычных тэкстаў: вызначэнне адрасата і адрасанта, тэмы паведамлення, мэтанакіраванасці; характарыстыка выяўленчых моўных сродкаў; абгрунтаванне мэтазгоднасці ўжывання бяззлучнікавых складаных сказаў; сінтаксічны разбор бяззлучнікавых складаных сказаў; стварэнне тэкстаў-разважанняў на дыскусійную тэму.</w:t>
      </w:r>
    </w:p>
    <w:p w:rsidR="00ED6162" w:rsidRPr="00ED6162" w:rsidRDefault="00ED6162" w:rsidP="00ED616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сінтаксічныя прыметы бяззлучнікавых складаных сказаў, сэнсавыя адносіны паміж часткамі, пунктуацыйныя нормы пры пісьмовым афармленні бяззлучнікавых складаных сказаў.  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выяўляць бяззлучнікавыя складаныя сказы ў тэкстах, вызначаць сінтаксічныя адносіны паміж часткамі, інтанаваць сказы ў адпаведнасці з сэнсам, ставіць знакі прыпынку; дарэчы ўжываць бяззлучнікавыя складаныя сказы ў вусным і пісьмовым маўленні; выконваць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сінанімічныя замены сказаў розных відаў; рабіць сінтаксічны разбор бяззлучнікавых складаных сказаў; ствараць тэксты-разважанні на дыскусійную тэму.</w:t>
      </w:r>
    </w:p>
    <w:p w:rsidR="00ED6162" w:rsidRPr="00ED6162" w:rsidRDefault="00ED6162" w:rsidP="00ED6162">
      <w:pPr>
        <w:keepNext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пунктуацыйнымі нормамі пры пісьмовым афармленні бяззлучнікавых складаных сказаў, нормамі беларускай літаратурнай мовы пры стварэнні ўласных тэкстаў-разважанняў.</w:t>
      </w: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Складаныя сказы з рознымі відамі сувязі частак: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будова, значэнне, ужыванне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(10 гадзін, з іх 4 гадзіны – на навучальныя пісьмовыя работы)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Паняцце пра складаны сказ з рознымі відамі сувязі частак (разнавіднасці, сінтаксічныя прыметы, сродкі сувязі, інтанаванне і выкарыстанне). Знакі прыпынку паміж часткамі ў складаных сказах з рознымі відамі сувязі частак.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Навучальнае сачыненне (аўтабіяграфія).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Навучальны сціслы пераказ тэксту (складанне тэзісаў, канспекта).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Навучальная тэставая работа.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дзейнасці: знаходжанне складаных сказаў з рознымі відамі сувязі частак у тэкстах, складанне сказаў і ўвядзенне іх у тэкст; перабудова складаных сказаў з рознымі відамі сувязі частак у простыя, складаназлучаныя, складаназалежныя і бяззлучнікавыя; сінтаксічны разбор складаных сказаў з рознымі відамі сувязі частак; аналіз біяграфій беларускіх пісьменнікаў ці лінгвістаў, вызначэнне паслядоўнасці развіцця думкі ў залежнасці ад жанру і стылю тэкстаў; абгрунтаванне мэтазгоднасці выкарыстання выяўленчых моўных сродкаў, у тым ліку сказаў з рознымі відамі сувязі частак; напісанне заявы, аўтабіяграфіі; пераклад з рускай мовы на беларускую навукова-папулярных тэкстаў; складанне плана паведамлення, тэзісаў, канспекта, выступленне з дакладам, абмеркаванне выступленняў; выкананне тэставай работы. </w:t>
      </w: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сінтаксічныя прыметы складаных сказаў з рознымі відамі сувязі частак, пунктуацыйныя нормы пры пісьмовым афармленні складаных сказаў з рознымі відамі сувязі частак.  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выяўляць у тэкстах складаныя сказы з некалькімі відамі сувязі частак, абгрунтоўваць мэтазгоднасць іх ужывання, складаць новыя сказы, карыстацца імі ў маўленні, ставіць знакі прыпынку; перабудоўваць сказы з рознымі відамі сувязі частак у сказы іншай граматычнай структуры; рабіць сінтаксічны разбор складаных сказаў з рознымі відамі сувязі частак; пісаць заяву, аўтабіяграфію; рыхтаваць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на аснове 2–3 крыніц паведамленне на лінгвістычную тэму: складаць план, тэзісы, канспект, выступаць перад аўдыторыяй; аналізаваць уласнае і чужое выказванне; перакладаць навукова-папулярныя тэксты з рускай мовы на беларускую; выконваць тэставую работу.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пунктуацыйнымі нормамі пры пісьмовым афармленні складаных сказаў з рознымі відамі сувязі частак, нормамі беларускай літаратурнай мовы пры перакладзе тэкстаў з рускай мовы на беларускую, стварэнні ўласных вусных і пісьмовых выказванняў (заява, аўтабіяграфія), напісанні сціслых пераказаў (тэзісы, канспект), выкананні тэставай работы.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Сінтаксічныя канструкцыі з чужой мовай: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будова, значэнне, ужыванне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(9 гадзін, з іх 4 гадзіны – на кантрольныя пісьмовыя работы)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Спосабы перадачы чужой мовы.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Асаблівасці будовы сінтаксічных канструкцый з простай мовай. Знакі прыпынку ў сказах з простай мовай.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Маналог. Дыялог, яго афармленне на пісьме.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Сказы з ускоснай мовай.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Цытаты, іх роля ў выказванні, афармленне на пісьме. Эпіграф.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Кантрольнае сачыненне пра родны край.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Кантрольны падрабязны пераказ тэксту.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Віды дзейнасці: аналіз публіцыстычных, мастацкіх і навуковых тэкстаў, вызначэнне ў іх чужой мовы, абгрунтаванне мэтазгоднасці ўжывання і спосабаў перадачы; замена ў тэкстах простай мовы на ўскосную і наадварот, стварэнне тэкстаў (маналогаў і дыялогаў), іх інтанаванне; падрыхтоўка тэкстаў дыскусійных выступленняў з цытаваннем першакрыніц; падрабязны пераказ тэксту, стварэнне ўласных выказванняў пра гісторыю і прыроду роднага краю.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спосабы перадачы чужой мовы, асаблівасці будовы сінтаксічных канструкцый з чужой мовай, пунктуацыйныя нормы пры пісьмовым афармленні чужога выказвання.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выяўляць у тэкстах канструкцыі з простай і ўскоснай мовай, інтанаваць іх, вызначаць асаблівасці будовы, выкарыстоўваць у маўленні, ставіць знакі прыпынку; карыстацца цытатамі ў адпаведнасці з мэтай і характарам выказвання; замяняць простую мову ўскоснай і </w:t>
      </w: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наадварот; ствараць тэксты-разважанні дыскусійнага характару, складаць тэксты пра гісторыю і прыроду роднага краю.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пунктуацыйнымі нормамі пры пісьмовым афармленні канструкцый з простай і ўскоснай мовай, нормамі беларускай літаратурнай мовы пры падрыхтоўцы ўласных вусных і пісьмовых выказванняў.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ED6162" w:rsidRPr="00ED6162" w:rsidRDefault="00ED6162" w:rsidP="00ED616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Падагульненне і сістэматызацыя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вывучанага за год </w:t>
      </w:r>
    </w:p>
    <w:p w:rsidR="00ED6162" w:rsidRPr="00ED6162" w:rsidRDefault="00ED6162" w:rsidP="00ED6162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(5 гадзін)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Сінтаксіс як раздзел граматыкі, яго асноўныя адзінкі і іх характарыстыка. Узаемасувязь сінтаксісу, лексікі і марфалогіі.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Нормы літаратурнага вымаўлення. Паўтарэнне складаных пытанняў арфаграфіі і пунктуацыі.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</w:p>
    <w:p w:rsidR="00ED6162" w:rsidRPr="00ED6162" w:rsidRDefault="00ED6162" w:rsidP="00ED616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патрабаванні да вынікаў вучэбнай дзейнасці вучняў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Ведаць: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асноўныя адзінкі сінтаксісу.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выяўляць у тэкстах складаныя сказы розных тыпаў; ставіць знакі прыпынку на мяжы частак складаных сказаў; ствараць складаныя сказы розных тыпаў; пунктуацыйна правільна афармляць сказы з простай мовай.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Валодаць:</w:t>
      </w:r>
    </w:p>
    <w:p w:rsidR="00ED6162" w:rsidRPr="00ED6162" w:rsidRDefault="00ED6162" w:rsidP="00ED61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D6162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вывучанымі арфаэпічнымі, акцэнталагічнымі, лексічнымі, фразеалагічнымі, словаўтваральнымі, марфалагічнымі, сінтаксічнымі, арфаграфічнымі і пунктуацыйнымі нормамі сучаснай беларускай літаратурнай мовы.</w:t>
      </w:r>
    </w:p>
    <w:p w:rsidR="00065CF5" w:rsidRPr="00ED6162" w:rsidRDefault="00065CF5" w:rsidP="00FB5BD3">
      <w:pPr>
        <w:rPr>
          <w:lang w:val="be-BY"/>
        </w:rPr>
      </w:pPr>
    </w:p>
    <w:sectPr w:rsidR="00065CF5" w:rsidRPr="00ED616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627A" w:rsidRDefault="005B627A">
      <w:pPr>
        <w:spacing w:after="0" w:line="240" w:lineRule="auto"/>
      </w:pPr>
      <w:r>
        <w:separator/>
      </w:r>
    </w:p>
  </w:endnote>
  <w:endnote w:type="continuationSeparator" w:id="0">
    <w:p w:rsidR="005B627A" w:rsidRDefault="005B6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NewC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627A" w:rsidRDefault="005B627A">
      <w:pPr>
        <w:spacing w:after="0" w:line="240" w:lineRule="auto"/>
      </w:pPr>
      <w:r>
        <w:separator/>
      </w:r>
    </w:p>
  </w:footnote>
  <w:footnote w:type="continuationSeparator" w:id="0">
    <w:p w:rsidR="005B627A" w:rsidRDefault="005B6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6162" w:rsidRPr="006100FF" w:rsidRDefault="00ED6162" w:rsidP="006100FF">
    <w:pPr>
      <w:pStyle w:val="10"/>
      <w:jc w:val="center"/>
      <w:rPr>
        <w:rFonts w:ascii="Times New Roman" w:hAnsi="Times New Roman"/>
        <w:sz w:val="24"/>
      </w:rPr>
    </w:pPr>
    <w:r w:rsidRPr="006100FF">
      <w:rPr>
        <w:rFonts w:ascii="Times New Roman" w:hAnsi="Times New Roman"/>
        <w:sz w:val="24"/>
      </w:rPr>
      <w:fldChar w:fldCharType="begin"/>
    </w:r>
    <w:r w:rsidRPr="006100FF">
      <w:rPr>
        <w:rFonts w:ascii="Times New Roman" w:hAnsi="Times New Roman"/>
        <w:sz w:val="24"/>
      </w:rPr>
      <w:instrText>PAGE   \* MERGEFORMAT</w:instrText>
    </w:r>
    <w:r w:rsidRPr="006100FF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52</w:t>
    </w:r>
    <w:r w:rsidRPr="006100FF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D425F"/>
    <w:multiLevelType w:val="hybridMultilevel"/>
    <w:tmpl w:val="8C26044A"/>
    <w:lvl w:ilvl="0" w:tplc="7CECF988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533C7322"/>
    <w:multiLevelType w:val="hybridMultilevel"/>
    <w:tmpl w:val="657A97CE"/>
    <w:lvl w:ilvl="0" w:tplc="39A0065A">
      <w:start w:val="1"/>
      <w:numFmt w:val="decimal"/>
      <w:lvlText w:val="%1."/>
      <w:lvlJc w:val="left"/>
      <w:pPr>
        <w:ind w:left="102" w:hanging="344"/>
      </w:pPr>
      <w:rPr>
        <w:rFonts w:ascii="Times New Roman" w:eastAsia="Times New Roman" w:hAnsi="Times New Roman" w:cs="Times New Roman" w:hint="default"/>
        <w:w w:val="100"/>
        <w:sz w:val="30"/>
        <w:szCs w:val="30"/>
      </w:rPr>
    </w:lvl>
    <w:lvl w:ilvl="1" w:tplc="FFD8CCB8">
      <w:numFmt w:val="bullet"/>
      <w:lvlText w:val="•"/>
      <w:lvlJc w:val="left"/>
      <w:pPr>
        <w:ind w:left="1074" w:hanging="344"/>
      </w:pPr>
      <w:rPr>
        <w:rFonts w:hint="default"/>
      </w:rPr>
    </w:lvl>
    <w:lvl w:ilvl="2" w:tplc="33C0CBFC">
      <w:numFmt w:val="bullet"/>
      <w:lvlText w:val="•"/>
      <w:lvlJc w:val="left"/>
      <w:pPr>
        <w:ind w:left="2049" w:hanging="344"/>
      </w:pPr>
      <w:rPr>
        <w:rFonts w:hint="default"/>
      </w:rPr>
    </w:lvl>
    <w:lvl w:ilvl="3" w:tplc="0D42FCAE">
      <w:numFmt w:val="bullet"/>
      <w:lvlText w:val="•"/>
      <w:lvlJc w:val="left"/>
      <w:pPr>
        <w:ind w:left="3023" w:hanging="344"/>
      </w:pPr>
      <w:rPr>
        <w:rFonts w:hint="default"/>
      </w:rPr>
    </w:lvl>
    <w:lvl w:ilvl="4" w:tplc="2D5C7200">
      <w:numFmt w:val="bullet"/>
      <w:lvlText w:val="•"/>
      <w:lvlJc w:val="left"/>
      <w:pPr>
        <w:ind w:left="3998" w:hanging="344"/>
      </w:pPr>
      <w:rPr>
        <w:rFonts w:hint="default"/>
      </w:rPr>
    </w:lvl>
    <w:lvl w:ilvl="5" w:tplc="DF38E806">
      <w:numFmt w:val="bullet"/>
      <w:lvlText w:val="•"/>
      <w:lvlJc w:val="left"/>
      <w:pPr>
        <w:ind w:left="4973" w:hanging="344"/>
      </w:pPr>
      <w:rPr>
        <w:rFonts w:hint="default"/>
      </w:rPr>
    </w:lvl>
    <w:lvl w:ilvl="6" w:tplc="D6E25360">
      <w:numFmt w:val="bullet"/>
      <w:lvlText w:val="•"/>
      <w:lvlJc w:val="left"/>
      <w:pPr>
        <w:ind w:left="5947" w:hanging="344"/>
      </w:pPr>
      <w:rPr>
        <w:rFonts w:hint="default"/>
      </w:rPr>
    </w:lvl>
    <w:lvl w:ilvl="7" w:tplc="ECA0391C">
      <w:numFmt w:val="bullet"/>
      <w:lvlText w:val="•"/>
      <w:lvlJc w:val="left"/>
      <w:pPr>
        <w:ind w:left="6922" w:hanging="344"/>
      </w:pPr>
      <w:rPr>
        <w:rFonts w:hint="default"/>
      </w:rPr>
    </w:lvl>
    <w:lvl w:ilvl="8" w:tplc="35D46F38">
      <w:numFmt w:val="bullet"/>
      <w:lvlText w:val="•"/>
      <w:lvlJc w:val="left"/>
      <w:pPr>
        <w:ind w:left="7897" w:hanging="344"/>
      </w:pPr>
      <w:rPr>
        <w:rFonts w:hint="default"/>
      </w:rPr>
    </w:lvl>
  </w:abstractNum>
  <w:abstractNum w:abstractNumId="2" w15:restartNumberingAfterBreak="0">
    <w:nsid w:val="77D90893"/>
    <w:multiLevelType w:val="hybridMultilevel"/>
    <w:tmpl w:val="209A11BE"/>
    <w:lvl w:ilvl="0" w:tplc="0419000F">
      <w:start w:val="1"/>
      <w:numFmt w:val="decimal"/>
      <w:lvlText w:val="%1."/>
      <w:lvlJc w:val="left"/>
      <w:pPr>
        <w:ind w:left="126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162"/>
    <w:rsid w:val="00065CF5"/>
    <w:rsid w:val="00343BC3"/>
    <w:rsid w:val="003E65BF"/>
    <w:rsid w:val="005B627A"/>
    <w:rsid w:val="0063165E"/>
    <w:rsid w:val="00ED6162"/>
    <w:rsid w:val="00FB5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FBC69"/>
  <w15:chartTrackingRefBased/>
  <w15:docId w15:val="{3EC37C22-77B1-4C33-93E5-0363DC730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9"/>
    <w:qFormat/>
    <w:rsid w:val="00ED61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next w:val="a"/>
    <w:link w:val="60"/>
    <w:uiPriority w:val="9"/>
    <w:qFormat/>
    <w:rsid w:val="00ED6162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ED61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ED6162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D6162"/>
  </w:style>
  <w:style w:type="paragraph" w:customStyle="1" w:styleId="titleu">
    <w:name w:val="titleu"/>
    <w:basedOn w:val="a"/>
    <w:uiPriority w:val="99"/>
    <w:rsid w:val="00ED6162"/>
    <w:pPr>
      <w:spacing w:before="240"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uiPriority w:val="99"/>
    <w:rsid w:val="00ED616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ED6162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apu1">
    <w:name w:val="capu1"/>
    <w:basedOn w:val="a"/>
    <w:rsid w:val="00ED6162"/>
    <w:pPr>
      <w:spacing w:after="12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uiPriority w:val="99"/>
    <w:rsid w:val="00ED61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uiPriority w:val="99"/>
    <w:rsid w:val="00ED616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pter">
    <w:name w:val="chapter"/>
    <w:basedOn w:val="a"/>
    <w:rsid w:val="00ED6162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ED61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D616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ED61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/>
      <w:sz w:val="24"/>
      <w:szCs w:val="24"/>
      <w:lang w:val="be-BY" w:eastAsia="ru-RU"/>
    </w:rPr>
  </w:style>
  <w:style w:type="paragraph" w:customStyle="1" w:styleId="10">
    <w:name w:val="Верхний колонтитул1"/>
    <w:basedOn w:val="a"/>
    <w:next w:val="a4"/>
    <w:link w:val="a5"/>
    <w:uiPriority w:val="99"/>
    <w:unhideWhenUsed/>
    <w:rsid w:val="00ED616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5">
    <w:name w:val="Верхний колонтитул Знак"/>
    <w:basedOn w:val="a0"/>
    <w:link w:val="10"/>
    <w:uiPriority w:val="99"/>
    <w:rsid w:val="00ED6162"/>
    <w:rPr>
      <w:rFonts w:eastAsia="Times New Roman" w:cs="Times New Roman"/>
    </w:rPr>
  </w:style>
  <w:style w:type="paragraph" w:customStyle="1" w:styleId="11">
    <w:name w:val="Нижний колонтитул1"/>
    <w:basedOn w:val="a"/>
    <w:next w:val="a6"/>
    <w:link w:val="a7"/>
    <w:uiPriority w:val="99"/>
    <w:unhideWhenUsed/>
    <w:rsid w:val="00ED6162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</w:rPr>
  </w:style>
  <w:style w:type="character" w:customStyle="1" w:styleId="a7">
    <w:name w:val="Нижний колонтитул Знак"/>
    <w:basedOn w:val="a0"/>
    <w:link w:val="11"/>
    <w:uiPriority w:val="99"/>
    <w:rsid w:val="00ED6162"/>
    <w:rPr>
      <w:rFonts w:eastAsia="Times New Roman" w:cs="Times New Roman"/>
    </w:rPr>
  </w:style>
  <w:style w:type="paragraph" w:styleId="a8">
    <w:name w:val="Body Text"/>
    <w:basedOn w:val="a"/>
    <w:link w:val="a9"/>
    <w:uiPriority w:val="99"/>
    <w:qFormat/>
    <w:rsid w:val="00ED6162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30"/>
      <w:szCs w:val="30"/>
      <w:lang w:val="uk-UA"/>
    </w:rPr>
  </w:style>
  <w:style w:type="character" w:customStyle="1" w:styleId="a9">
    <w:name w:val="Основной текст Знак"/>
    <w:basedOn w:val="a0"/>
    <w:link w:val="a8"/>
    <w:uiPriority w:val="99"/>
    <w:rsid w:val="00ED6162"/>
    <w:rPr>
      <w:rFonts w:ascii="Times New Roman" w:eastAsia="Times New Roman" w:hAnsi="Times New Roman" w:cs="Times New Roman"/>
      <w:sz w:val="30"/>
      <w:szCs w:val="30"/>
      <w:lang w:val="uk-UA"/>
    </w:rPr>
  </w:style>
  <w:style w:type="paragraph" w:styleId="aa">
    <w:name w:val="Balloon Text"/>
    <w:basedOn w:val="a"/>
    <w:link w:val="ab"/>
    <w:uiPriority w:val="99"/>
    <w:semiHidden/>
    <w:unhideWhenUsed/>
    <w:rsid w:val="00ED6162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D6162"/>
    <w:rPr>
      <w:rFonts w:ascii="Segoe UI" w:eastAsia="Times New Roman" w:hAnsi="Segoe UI" w:cs="Segoe UI"/>
      <w:sz w:val="18"/>
      <w:szCs w:val="18"/>
    </w:rPr>
  </w:style>
  <w:style w:type="paragraph" w:customStyle="1" w:styleId="21">
    <w:name w:val="Основной текст с отступом 21"/>
    <w:basedOn w:val="a"/>
    <w:next w:val="2"/>
    <w:link w:val="20"/>
    <w:uiPriority w:val="99"/>
    <w:unhideWhenUsed/>
    <w:rsid w:val="00ED6162"/>
    <w:pPr>
      <w:spacing w:after="120" w:line="480" w:lineRule="auto"/>
      <w:ind w:left="283"/>
    </w:pPr>
    <w:rPr>
      <w:rFonts w:eastAsia="Times New Roman" w:cs="Times New Roman"/>
    </w:rPr>
  </w:style>
  <w:style w:type="character" w:customStyle="1" w:styleId="20">
    <w:name w:val="Основной текст с отступом 2 Знак"/>
    <w:basedOn w:val="a0"/>
    <w:link w:val="21"/>
    <w:uiPriority w:val="99"/>
    <w:rsid w:val="00ED6162"/>
    <w:rPr>
      <w:rFonts w:eastAsia="Times New Roman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ED61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D616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D6162"/>
    <w:rPr>
      <w:rFonts w:cs="Times New Roman"/>
    </w:rPr>
  </w:style>
  <w:style w:type="character" w:customStyle="1" w:styleId="razr">
    <w:name w:val="razr"/>
    <w:basedOn w:val="a0"/>
    <w:uiPriority w:val="99"/>
    <w:rsid w:val="00ED6162"/>
    <w:rPr>
      <w:rFonts w:ascii="Times New Roman" w:hAnsi="Times New Roman" w:cs="Times New Roman"/>
      <w:spacing w:val="30"/>
    </w:rPr>
  </w:style>
  <w:style w:type="character" w:customStyle="1" w:styleId="ac">
    <w:name w:val="_"/>
    <w:basedOn w:val="a0"/>
    <w:rsid w:val="00ED6162"/>
    <w:rPr>
      <w:rFonts w:cs="Times New Roman"/>
    </w:rPr>
  </w:style>
  <w:style w:type="paragraph" w:customStyle="1" w:styleId="ad">
    <w:name w:val="ОСНОВНЫЕ ТРЕБОВАНИЯ...."/>
    <w:basedOn w:val="a"/>
    <w:uiPriority w:val="99"/>
    <w:rsid w:val="00ED6162"/>
    <w:pPr>
      <w:suppressAutoHyphens/>
      <w:autoSpaceDE w:val="0"/>
      <w:autoSpaceDN w:val="0"/>
      <w:adjustRightInd w:val="0"/>
      <w:spacing w:before="283" w:after="85" w:line="210" w:lineRule="atLeast"/>
      <w:jc w:val="center"/>
      <w:textAlignment w:val="center"/>
    </w:pPr>
    <w:rPr>
      <w:rFonts w:ascii="Arial" w:eastAsia="Times New Roman" w:hAnsi="Arial" w:cs="Arial"/>
      <w:caps/>
      <w:color w:val="000000"/>
      <w:w w:val="90"/>
      <w:sz w:val="18"/>
      <w:szCs w:val="18"/>
      <w:lang w:eastAsia="ru-RU"/>
    </w:rPr>
  </w:style>
  <w:style w:type="paragraph" w:customStyle="1" w:styleId="ae">
    <w:name w:val="Список с ромбиком"/>
    <w:basedOn w:val="a"/>
    <w:uiPriority w:val="99"/>
    <w:rsid w:val="00ED6162"/>
    <w:pPr>
      <w:tabs>
        <w:tab w:val="left" w:pos="567"/>
      </w:tabs>
      <w:autoSpaceDE w:val="0"/>
      <w:autoSpaceDN w:val="0"/>
      <w:adjustRightInd w:val="0"/>
      <w:spacing w:after="0" w:line="250" w:lineRule="atLeast"/>
      <w:ind w:left="567" w:hanging="227"/>
      <w:jc w:val="both"/>
      <w:textAlignment w:val="center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af">
    <w:name w:val="текст"/>
    <w:basedOn w:val="a"/>
    <w:uiPriority w:val="99"/>
    <w:rsid w:val="00ED6162"/>
    <w:pPr>
      <w:autoSpaceDE w:val="0"/>
      <w:autoSpaceDN w:val="0"/>
      <w:adjustRightInd w:val="0"/>
      <w:spacing w:after="0" w:line="244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04">
    <w:name w:val="04_Заголовок_прописные"/>
    <w:basedOn w:val="a"/>
    <w:uiPriority w:val="99"/>
    <w:rsid w:val="00ED6162"/>
    <w:pPr>
      <w:suppressAutoHyphens/>
      <w:autoSpaceDE w:val="0"/>
      <w:autoSpaceDN w:val="0"/>
      <w:adjustRightInd w:val="0"/>
      <w:spacing w:after="85" w:line="250" w:lineRule="atLeast"/>
      <w:jc w:val="center"/>
      <w:textAlignment w:val="center"/>
    </w:pPr>
    <w:rPr>
      <w:rFonts w:ascii="Arial" w:eastAsia="Times New Roman" w:hAnsi="Arial" w:cs="Arial"/>
      <w:b/>
      <w:bCs/>
      <w:caps/>
      <w:color w:val="000000"/>
      <w:w w:val="95"/>
      <w:sz w:val="19"/>
      <w:szCs w:val="19"/>
      <w:lang w:eastAsia="ru-RU"/>
    </w:rPr>
  </w:style>
  <w:style w:type="paragraph" w:customStyle="1" w:styleId="12">
    <w:name w:val="Заголовок (с часами в 1 строку)"/>
    <w:basedOn w:val="a"/>
    <w:uiPriority w:val="99"/>
    <w:rsid w:val="00ED6162"/>
    <w:pPr>
      <w:suppressAutoHyphens/>
      <w:autoSpaceDE w:val="0"/>
      <w:autoSpaceDN w:val="0"/>
      <w:adjustRightInd w:val="0"/>
      <w:spacing w:before="340" w:after="142" w:line="250" w:lineRule="atLeast"/>
      <w:jc w:val="center"/>
      <w:textAlignment w:val="center"/>
    </w:pPr>
    <w:rPr>
      <w:rFonts w:ascii="Arial" w:eastAsia="Times New Roman" w:hAnsi="Arial" w:cs="Arial"/>
      <w:b/>
      <w:bCs/>
      <w:color w:val="000000"/>
      <w:w w:val="90"/>
      <w:sz w:val="21"/>
      <w:szCs w:val="21"/>
      <w:lang w:eastAsia="ru-RU"/>
    </w:rPr>
  </w:style>
  <w:style w:type="paragraph" w:customStyle="1" w:styleId="western">
    <w:name w:val="western"/>
    <w:basedOn w:val="a"/>
    <w:rsid w:val="00ED616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af0">
    <w:name w:val="[Основной абзац]"/>
    <w:basedOn w:val="a"/>
    <w:uiPriority w:val="99"/>
    <w:rsid w:val="00ED616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</w:rPr>
  </w:style>
  <w:style w:type="paragraph" w:customStyle="1" w:styleId="U3">
    <w:name w:val="U3"/>
    <w:uiPriority w:val="99"/>
    <w:rsid w:val="00ED616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1">
    <w:name w:val="Список ромбик автомат"/>
    <w:basedOn w:val="a"/>
    <w:rsid w:val="00ED6162"/>
    <w:pPr>
      <w:tabs>
        <w:tab w:val="left" w:pos="510"/>
        <w:tab w:val="left" w:pos="539"/>
      </w:tabs>
      <w:autoSpaceDE w:val="0"/>
      <w:autoSpaceDN w:val="0"/>
      <w:adjustRightInd w:val="0"/>
      <w:spacing w:after="0" w:line="250" w:lineRule="atLeast"/>
      <w:ind w:left="510" w:hanging="170"/>
      <w:jc w:val="both"/>
      <w:textAlignment w:val="center"/>
    </w:pPr>
    <w:rPr>
      <w:rFonts w:ascii="SchoolBookNewC" w:eastAsia="Times New Roman" w:hAnsi="Times New Roman" w:cs="SchoolBookNewC"/>
      <w:color w:val="000000"/>
      <w:sz w:val="20"/>
      <w:szCs w:val="20"/>
      <w:lang w:eastAsia="ru-RU"/>
    </w:rPr>
  </w:style>
  <w:style w:type="paragraph" w:customStyle="1" w:styleId="22">
    <w:name w:val="Подзаг 2"/>
    <w:basedOn w:val="a"/>
    <w:uiPriority w:val="99"/>
    <w:rsid w:val="00ED6162"/>
    <w:pPr>
      <w:widowControl w:val="0"/>
      <w:tabs>
        <w:tab w:val="left" w:pos="600"/>
        <w:tab w:val="left" w:pos="660"/>
      </w:tabs>
      <w:suppressAutoHyphens/>
      <w:autoSpaceDE w:val="0"/>
      <w:autoSpaceDN w:val="0"/>
      <w:adjustRightInd w:val="0"/>
      <w:spacing w:before="227" w:after="57" w:line="274" w:lineRule="auto"/>
      <w:jc w:val="center"/>
      <w:textAlignment w:val="center"/>
    </w:pPr>
    <w:rPr>
      <w:rFonts w:ascii="SchoolBookC-Bold" w:eastAsia="Times New Roman" w:hAnsi="SchoolBookC-Bold" w:cs="SchoolBookC-Bold"/>
      <w:b/>
      <w:bCs/>
      <w:color w:val="000000"/>
      <w:lang w:eastAsia="ru-RU"/>
    </w:rPr>
  </w:style>
  <w:style w:type="character" w:customStyle="1" w:styleId="af2">
    <w:name w:val="жирный"/>
    <w:uiPriority w:val="99"/>
    <w:rsid w:val="00ED6162"/>
    <w:rPr>
      <w:b/>
    </w:rPr>
  </w:style>
  <w:style w:type="paragraph" w:customStyle="1" w:styleId="13">
    <w:name w:val="Текст примечания1"/>
    <w:basedOn w:val="a"/>
    <w:next w:val="af3"/>
    <w:link w:val="af4"/>
    <w:uiPriority w:val="99"/>
    <w:unhideWhenUsed/>
    <w:rsid w:val="00ED6162"/>
    <w:pPr>
      <w:spacing w:line="240" w:lineRule="auto"/>
    </w:pPr>
    <w:rPr>
      <w:rFonts w:eastAsia="Times New Roman" w:cs="Times New Roman"/>
      <w:sz w:val="20"/>
      <w:szCs w:val="20"/>
    </w:rPr>
  </w:style>
  <w:style w:type="character" w:customStyle="1" w:styleId="af4">
    <w:name w:val="Текст примечания Знак"/>
    <w:basedOn w:val="a0"/>
    <w:link w:val="13"/>
    <w:uiPriority w:val="99"/>
    <w:rsid w:val="00ED6162"/>
    <w:rPr>
      <w:rFonts w:eastAsia="Times New Roman" w:cs="Times New Roman"/>
      <w:sz w:val="20"/>
      <w:szCs w:val="20"/>
    </w:rPr>
  </w:style>
  <w:style w:type="table" w:customStyle="1" w:styleId="14">
    <w:name w:val="Сетка таблицы1"/>
    <w:basedOn w:val="a1"/>
    <w:next w:val="af5"/>
    <w:uiPriority w:val="39"/>
    <w:rsid w:val="00ED6162"/>
    <w:pPr>
      <w:spacing w:after="0" w:line="240" w:lineRule="auto"/>
    </w:pPr>
    <w:rPr>
      <w:rFonts w:eastAsia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6">
    <w:name w:val="Тема примечания Знак"/>
    <w:basedOn w:val="af4"/>
    <w:link w:val="af7"/>
    <w:uiPriority w:val="99"/>
    <w:semiHidden/>
    <w:locked/>
    <w:rsid w:val="00ED6162"/>
    <w:rPr>
      <w:rFonts w:eastAsia="Times New Roman" w:cs="Times New Roman"/>
      <w:b/>
      <w:bCs/>
      <w:sz w:val="20"/>
      <w:szCs w:val="20"/>
    </w:rPr>
  </w:style>
  <w:style w:type="paragraph" w:customStyle="1" w:styleId="15">
    <w:name w:val="Тема примечания1"/>
    <w:basedOn w:val="af3"/>
    <w:next w:val="af3"/>
    <w:uiPriority w:val="99"/>
    <w:semiHidden/>
    <w:unhideWhenUsed/>
    <w:rsid w:val="00ED6162"/>
    <w:rPr>
      <w:rFonts w:eastAsia="Times New Roman" w:cs="Times New Roman"/>
      <w:b/>
      <w:bCs/>
    </w:rPr>
  </w:style>
  <w:style w:type="character" w:customStyle="1" w:styleId="16">
    <w:name w:val="Тема примечания Знак1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17">
    <w:name w:val="Тема примечания Знак117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16">
    <w:name w:val="Тема примечания Знак116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15">
    <w:name w:val="Тема примечания Знак115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14">
    <w:name w:val="Тема примечания Знак114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13">
    <w:name w:val="Тема примечания Знак113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12">
    <w:name w:val="Тема примечания Знак112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11">
    <w:name w:val="Тема примечания Знак111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10">
    <w:name w:val="Тема примечания Знак110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9">
    <w:name w:val="Тема примечания Знак19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8">
    <w:name w:val="Тема примечания Знак18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7">
    <w:name w:val="Тема примечания Знак17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60">
    <w:name w:val="Тема примечания Знак16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50">
    <w:name w:val="Тема примечания Знак15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40">
    <w:name w:val="Тема примечания Знак14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30">
    <w:name w:val="Тема примечания Знак13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20">
    <w:name w:val="Тема примечания Знак12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character" w:customStyle="1" w:styleId="118">
    <w:name w:val="Тема примечания Знак11"/>
    <w:basedOn w:val="af4"/>
    <w:uiPriority w:val="99"/>
    <w:semiHidden/>
    <w:rsid w:val="00ED6162"/>
    <w:rPr>
      <w:rFonts w:eastAsia="Times New Roman" w:cs="Times New Roman"/>
      <w:b/>
      <w:bCs/>
      <w:sz w:val="20"/>
      <w:szCs w:val="20"/>
    </w:rPr>
  </w:style>
  <w:style w:type="paragraph" w:customStyle="1" w:styleId="titlencpi">
    <w:name w:val="titlencpi"/>
    <w:basedOn w:val="a"/>
    <w:rsid w:val="00ED6162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3">
    <w:name w:val="Основной текст (2)_"/>
    <w:link w:val="24"/>
    <w:locked/>
    <w:rsid w:val="00ED6162"/>
    <w:rPr>
      <w:sz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ED6162"/>
    <w:pPr>
      <w:widowControl w:val="0"/>
      <w:shd w:val="clear" w:color="auto" w:fill="FFFFFF"/>
      <w:spacing w:after="0" w:line="322" w:lineRule="exact"/>
      <w:ind w:hanging="1480"/>
      <w:jc w:val="both"/>
    </w:pPr>
    <w:rPr>
      <w:sz w:val="28"/>
    </w:rPr>
  </w:style>
  <w:style w:type="paragraph" w:customStyle="1" w:styleId="1a">
    <w:name w:val="Обычный1"/>
    <w:rsid w:val="00ED6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ED6162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table" w:customStyle="1" w:styleId="TableNormal1">
    <w:name w:val="Table Normal1"/>
    <w:uiPriority w:val="99"/>
    <w:semiHidden/>
    <w:rsid w:val="00ED616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99"/>
    <w:rsid w:val="00ED6162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  <w:lang w:val="uk-UA"/>
    </w:rPr>
  </w:style>
  <w:style w:type="paragraph" w:customStyle="1" w:styleId="snoski">
    <w:name w:val="snoski"/>
    <w:basedOn w:val="a"/>
    <w:uiPriority w:val="99"/>
    <w:rsid w:val="00ED616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uiPriority w:val="99"/>
    <w:rsid w:val="00ED616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footnote text"/>
    <w:basedOn w:val="a"/>
    <w:link w:val="af9"/>
    <w:uiPriority w:val="99"/>
    <w:semiHidden/>
    <w:rsid w:val="00ED61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af9">
    <w:name w:val="Текст сноски Знак"/>
    <w:basedOn w:val="a0"/>
    <w:link w:val="af8"/>
    <w:uiPriority w:val="99"/>
    <w:semiHidden/>
    <w:rsid w:val="00ED6162"/>
    <w:rPr>
      <w:rFonts w:ascii="Times New Roman" w:eastAsia="Times New Roman" w:hAnsi="Times New Roman" w:cs="Times New Roman"/>
      <w:sz w:val="20"/>
      <w:szCs w:val="20"/>
      <w:lang w:val="uk-UA"/>
    </w:rPr>
  </w:style>
  <w:style w:type="character" w:styleId="afa">
    <w:name w:val="footnote reference"/>
    <w:basedOn w:val="a0"/>
    <w:uiPriority w:val="99"/>
    <w:semiHidden/>
    <w:rsid w:val="00ED6162"/>
    <w:rPr>
      <w:rFonts w:cs="Times New Roman"/>
      <w:vertAlign w:val="superscript"/>
    </w:rPr>
  </w:style>
  <w:style w:type="character" w:styleId="afb">
    <w:name w:val="FollowedHyperlink"/>
    <w:basedOn w:val="a0"/>
    <w:uiPriority w:val="99"/>
    <w:semiHidden/>
    <w:rsid w:val="00ED6162"/>
    <w:rPr>
      <w:rFonts w:cs="Times New Roman"/>
      <w:color w:val="auto"/>
      <w:u w:val="single"/>
    </w:rPr>
  </w:style>
  <w:style w:type="paragraph" w:customStyle="1" w:styleId="1b">
    <w:name w:val="Абзац списка1"/>
    <w:basedOn w:val="a"/>
    <w:uiPriority w:val="99"/>
    <w:rsid w:val="00ED6162"/>
    <w:pPr>
      <w:widowControl w:val="0"/>
      <w:spacing w:after="0" w:line="240" w:lineRule="auto"/>
      <w:ind w:left="720"/>
    </w:pPr>
    <w:rPr>
      <w:rFonts w:ascii="Times New Roman" w:eastAsia="Times New Roman" w:hAnsi="Times New Roman" w:cs="Times New Roman"/>
      <w:lang w:val="en-US"/>
    </w:rPr>
  </w:style>
  <w:style w:type="character" w:styleId="afc">
    <w:name w:val="Strong"/>
    <w:basedOn w:val="a0"/>
    <w:uiPriority w:val="99"/>
    <w:qFormat/>
    <w:rsid w:val="00ED6162"/>
    <w:rPr>
      <w:rFonts w:cs="Times New Roman"/>
      <w:b/>
    </w:rPr>
  </w:style>
  <w:style w:type="paragraph" w:customStyle="1" w:styleId="101">
    <w:name w:val="Ари101"/>
    <w:aliases w:val="3_центр"/>
    <w:uiPriority w:val="99"/>
    <w:rsid w:val="00ED6162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U10">
    <w:name w:val="U10"/>
    <w:aliases w:val="3"/>
    <w:uiPriority w:val="99"/>
    <w:rsid w:val="00ED616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caps/>
      <w:color w:val="000000"/>
      <w:sz w:val="20"/>
      <w:szCs w:val="20"/>
      <w:lang w:eastAsia="ru-RU"/>
    </w:rPr>
  </w:style>
  <w:style w:type="character" w:styleId="afd">
    <w:name w:val="annotation reference"/>
    <w:basedOn w:val="a0"/>
    <w:uiPriority w:val="99"/>
    <w:semiHidden/>
    <w:unhideWhenUsed/>
    <w:rsid w:val="00ED6162"/>
    <w:rPr>
      <w:rFonts w:cs="Times New Roman"/>
      <w:sz w:val="16"/>
      <w:szCs w:val="16"/>
    </w:rPr>
  </w:style>
  <w:style w:type="paragraph" w:customStyle="1" w:styleId="1c">
    <w:name w:val="Рецензия1"/>
    <w:next w:val="afe"/>
    <w:hidden/>
    <w:uiPriority w:val="99"/>
    <w:semiHidden/>
    <w:rsid w:val="00ED6162"/>
    <w:pPr>
      <w:spacing w:after="0" w:line="240" w:lineRule="auto"/>
    </w:pPr>
    <w:rPr>
      <w:rFonts w:eastAsia="Times New Roman" w:cs="Times New Roman"/>
    </w:rPr>
  </w:style>
  <w:style w:type="paragraph" w:styleId="a4">
    <w:name w:val="header"/>
    <w:basedOn w:val="a"/>
    <w:link w:val="1d"/>
    <w:uiPriority w:val="99"/>
    <w:semiHidden/>
    <w:unhideWhenUsed/>
    <w:rsid w:val="00ED6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d">
    <w:name w:val="Верхний колонтитул Знак1"/>
    <w:basedOn w:val="a0"/>
    <w:link w:val="a4"/>
    <w:uiPriority w:val="99"/>
    <w:semiHidden/>
    <w:rsid w:val="00ED6162"/>
  </w:style>
  <w:style w:type="paragraph" w:styleId="a6">
    <w:name w:val="footer"/>
    <w:basedOn w:val="a"/>
    <w:link w:val="1e"/>
    <w:uiPriority w:val="99"/>
    <w:semiHidden/>
    <w:unhideWhenUsed/>
    <w:rsid w:val="00ED61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e">
    <w:name w:val="Нижний колонтитул Знак1"/>
    <w:basedOn w:val="a0"/>
    <w:link w:val="a6"/>
    <w:uiPriority w:val="99"/>
    <w:semiHidden/>
    <w:rsid w:val="00ED6162"/>
  </w:style>
  <w:style w:type="paragraph" w:styleId="2">
    <w:name w:val="Body Text Indent 2"/>
    <w:basedOn w:val="a"/>
    <w:link w:val="211"/>
    <w:uiPriority w:val="99"/>
    <w:semiHidden/>
    <w:unhideWhenUsed/>
    <w:rsid w:val="00ED6162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link w:val="2"/>
    <w:uiPriority w:val="99"/>
    <w:semiHidden/>
    <w:rsid w:val="00ED6162"/>
  </w:style>
  <w:style w:type="paragraph" w:styleId="af3">
    <w:name w:val="annotation text"/>
    <w:basedOn w:val="a"/>
    <w:link w:val="1f"/>
    <w:uiPriority w:val="99"/>
    <w:semiHidden/>
    <w:unhideWhenUsed/>
    <w:rsid w:val="00ED6162"/>
    <w:pPr>
      <w:spacing w:line="240" w:lineRule="auto"/>
    </w:pPr>
    <w:rPr>
      <w:sz w:val="20"/>
      <w:szCs w:val="20"/>
    </w:rPr>
  </w:style>
  <w:style w:type="character" w:customStyle="1" w:styleId="1f">
    <w:name w:val="Текст примечания Знак1"/>
    <w:basedOn w:val="a0"/>
    <w:link w:val="af3"/>
    <w:uiPriority w:val="99"/>
    <w:semiHidden/>
    <w:rsid w:val="00ED6162"/>
    <w:rPr>
      <w:sz w:val="20"/>
      <w:szCs w:val="20"/>
    </w:rPr>
  </w:style>
  <w:style w:type="table" w:styleId="af5">
    <w:name w:val="Table Grid"/>
    <w:basedOn w:val="a1"/>
    <w:uiPriority w:val="39"/>
    <w:rsid w:val="00ED6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annotation subject"/>
    <w:basedOn w:val="af3"/>
    <w:next w:val="af3"/>
    <w:link w:val="af6"/>
    <w:uiPriority w:val="99"/>
    <w:semiHidden/>
    <w:unhideWhenUsed/>
    <w:rsid w:val="00ED6162"/>
    <w:rPr>
      <w:rFonts w:eastAsia="Times New Roman" w:cs="Times New Roman"/>
      <w:b/>
      <w:bCs/>
    </w:rPr>
  </w:style>
  <w:style w:type="character" w:customStyle="1" w:styleId="25">
    <w:name w:val="Тема примечания Знак2"/>
    <w:basedOn w:val="1f"/>
    <w:uiPriority w:val="99"/>
    <w:semiHidden/>
    <w:rsid w:val="00ED6162"/>
    <w:rPr>
      <w:b/>
      <w:bCs/>
      <w:sz w:val="20"/>
      <w:szCs w:val="20"/>
    </w:rPr>
  </w:style>
  <w:style w:type="paragraph" w:styleId="afe">
    <w:name w:val="Revision"/>
    <w:hidden/>
    <w:uiPriority w:val="99"/>
    <w:semiHidden/>
    <w:rsid w:val="00ED61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3565</Words>
  <Characters>20324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Илья Переселяк</cp:lastModifiedBy>
  <cp:revision>3</cp:revision>
  <dcterms:created xsi:type="dcterms:W3CDTF">2023-08-28T07:28:00Z</dcterms:created>
  <dcterms:modified xsi:type="dcterms:W3CDTF">2023-08-31T07:44:00Z</dcterms:modified>
</cp:coreProperties>
</file>